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88"/>
        <w:gridCol w:w="6520"/>
        <w:gridCol w:w="1716"/>
      </w:tblGrid>
      <w:tr w:rsidR="006067A1" w:rsidRPr="00CF3714" w:rsidTr="00AC3447">
        <w:tc>
          <w:tcPr>
            <w:tcW w:w="1588" w:type="dxa"/>
          </w:tcPr>
          <w:p w:rsidR="00225399" w:rsidRPr="00CF3714" w:rsidRDefault="00225399" w:rsidP="00225399">
            <w:pPr>
              <w:rPr>
                <w:sz w:val="16"/>
                <w:szCs w:val="16"/>
              </w:rPr>
            </w:pPr>
          </w:p>
          <w:p w:rsidR="00225399" w:rsidRPr="00CF3714" w:rsidRDefault="00225399" w:rsidP="00225399">
            <w:pPr>
              <w:rPr>
                <w:sz w:val="16"/>
                <w:szCs w:val="16"/>
              </w:rPr>
            </w:pPr>
          </w:p>
          <w:p w:rsidR="00501AF1" w:rsidRPr="00CF3714" w:rsidRDefault="00501AF1" w:rsidP="00225399">
            <w:pPr>
              <w:rPr>
                <w:sz w:val="16"/>
                <w:szCs w:val="16"/>
              </w:rPr>
            </w:pPr>
          </w:p>
          <w:p w:rsidR="00225399" w:rsidRPr="00CF3714" w:rsidRDefault="00867747" w:rsidP="00225399">
            <w:pPr>
              <w:rPr>
                <w:sz w:val="16"/>
                <w:szCs w:val="16"/>
              </w:rPr>
            </w:pPr>
            <w:r w:rsidRPr="00CF3714">
              <w:rPr>
                <w:noProof/>
                <w:sz w:val="16"/>
                <w:szCs w:val="16"/>
              </w:rPr>
              <w:drawing>
                <wp:inline distT="0" distB="0" distL="0" distR="0">
                  <wp:extent cx="838200" cy="6381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067A1" w:rsidRPr="00CF3714" w:rsidRDefault="006067A1" w:rsidP="00D021F2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F3714">
              <w:rPr>
                <w:b/>
                <w:sz w:val="16"/>
                <w:szCs w:val="16"/>
                <w:lang w:val="fr-FR"/>
              </w:rPr>
              <w:t>ISTITUTO ISTRUZIONE SUPERIORE ″V.</w:t>
            </w:r>
            <w:r w:rsidR="00225399" w:rsidRPr="00CF3714">
              <w:rPr>
                <w:b/>
                <w:sz w:val="16"/>
                <w:szCs w:val="16"/>
                <w:lang w:val="fr-FR"/>
              </w:rPr>
              <w:t xml:space="preserve"> Gerace</w:t>
            </w:r>
            <w:r w:rsidRPr="00CF3714">
              <w:rPr>
                <w:b/>
                <w:sz w:val="16"/>
                <w:szCs w:val="16"/>
                <w:lang w:val="fr-FR"/>
              </w:rPr>
              <w:t>″</w:t>
            </w:r>
          </w:p>
          <w:p w:rsidR="006067A1" w:rsidRPr="00CF3714" w:rsidRDefault="006067A1" w:rsidP="00D021F2">
            <w:pPr>
              <w:jc w:val="center"/>
              <w:rPr>
                <w:i/>
                <w:sz w:val="16"/>
                <w:szCs w:val="16"/>
                <w:lang w:val="fr-FR"/>
              </w:rPr>
            </w:pPr>
            <w:proofErr w:type="spellStart"/>
            <w:r w:rsidRPr="00CF3714">
              <w:rPr>
                <w:i/>
                <w:sz w:val="16"/>
                <w:szCs w:val="16"/>
                <w:lang w:val="fr-FR"/>
              </w:rPr>
              <w:t>Liceo</w:t>
            </w:r>
            <w:proofErr w:type="spellEnd"/>
            <w:r w:rsidR="00225399" w:rsidRPr="00CF3714">
              <w:rPr>
                <w:i/>
                <w:sz w:val="16"/>
                <w:szCs w:val="16"/>
                <w:lang w:val="fr-FR"/>
              </w:rPr>
              <w:t xml:space="preserve"> Classico e </w:t>
            </w:r>
            <w:proofErr w:type="spellStart"/>
            <w:r w:rsidR="00225399" w:rsidRPr="00CF3714">
              <w:rPr>
                <w:i/>
                <w:sz w:val="16"/>
                <w:szCs w:val="16"/>
                <w:lang w:val="fr-FR"/>
              </w:rPr>
              <w:t>Liceo</w:t>
            </w:r>
            <w:proofErr w:type="spellEnd"/>
            <w:r w:rsidR="00225399" w:rsidRPr="00CF3714">
              <w:rPr>
                <w:i/>
                <w:sz w:val="16"/>
                <w:szCs w:val="16"/>
                <w:lang w:val="fr-FR"/>
              </w:rPr>
              <w:t xml:space="preserve"> Artistico</w:t>
            </w:r>
          </w:p>
          <w:p w:rsidR="00225399" w:rsidRPr="00CF3714" w:rsidRDefault="00225399" w:rsidP="00D021F2">
            <w:pPr>
              <w:jc w:val="center"/>
              <w:rPr>
                <w:sz w:val="16"/>
                <w:szCs w:val="16"/>
                <w:lang w:val="fr-FR"/>
              </w:rPr>
            </w:pPr>
            <w:r w:rsidRPr="00CF3714">
              <w:rPr>
                <w:sz w:val="16"/>
                <w:szCs w:val="16"/>
                <w:lang w:val="fr-FR"/>
              </w:rPr>
              <w:t>P.zza S. Rocco</w:t>
            </w:r>
          </w:p>
          <w:p w:rsidR="00225399" w:rsidRPr="00CF3714" w:rsidRDefault="00225399" w:rsidP="00D021F2">
            <w:pPr>
              <w:jc w:val="center"/>
              <w:rPr>
                <w:sz w:val="16"/>
                <w:szCs w:val="16"/>
                <w:lang w:val="fr-FR"/>
              </w:rPr>
            </w:pPr>
            <w:r w:rsidRPr="00CF3714">
              <w:rPr>
                <w:sz w:val="16"/>
                <w:szCs w:val="16"/>
                <w:lang w:val="fr-FR"/>
              </w:rPr>
              <w:t>89022 CITTANOVA (RC)</w:t>
            </w:r>
          </w:p>
          <w:p w:rsidR="006E4574" w:rsidRPr="00CF3714" w:rsidRDefault="000C5A60" w:rsidP="006E4574">
            <w:pPr>
              <w:jc w:val="center"/>
              <w:rPr>
                <w:sz w:val="16"/>
                <w:szCs w:val="16"/>
                <w:lang w:val="fr-FR"/>
              </w:rPr>
            </w:pPr>
            <w:r w:rsidRPr="00CF3714">
              <w:rPr>
                <w:sz w:val="16"/>
                <w:szCs w:val="16"/>
                <w:lang w:val="fr-FR"/>
              </w:rPr>
              <w:t>Tel. 0966439113 Fax 0966439112</w:t>
            </w:r>
          </w:p>
          <w:p w:rsidR="00225399" w:rsidRPr="00CF3714" w:rsidRDefault="00225399" w:rsidP="006E4574">
            <w:pPr>
              <w:rPr>
                <w:sz w:val="16"/>
                <w:szCs w:val="16"/>
                <w:lang w:val="fr-FR"/>
              </w:rPr>
            </w:pPr>
            <w:r w:rsidRPr="00CF3714">
              <w:rPr>
                <w:sz w:val="16"/>
                <w:szCs w:val="16"/>
                <w:lang w:val="fr-FR"/>
              </w:rPr>
              <w:t xml:space="preserve">C.F.: 82001760808  </w:t>
            </w:r>
            <w:hyperlink r:id="rId9" w:history="1">
              <w:r w:rsidRPr="00CF3714">
                <w:rPr>
                  <w:rStyle w:val="Collegamentoipertestuale"/>
                  <w:sz w:val="16"/>
                  <w:szCs w:val="16"/>
                  <w:u w:val="none"/>
                  <w:lang w:val="fr-FR"/>
                </w:rPr>
                <w:t>rcis02300n@istruzione.it</w:t>
              </w:r>
            </w:hyperlink>
            <w:r w:rsidRPr="00CF3714">
              <w:rPr>
                <w:sz w:val="16"/>
                <w:szCs w:val="16"/>
                <w:lang w:val="fr-FR"/>
              </w:rPr>
              <w:t xml:space="preserve">  </w:t>
            </w:r>
            <w:hyperlink r:id="rId10" w:history="1">
              <w:r w:rsidR="006E4574" w:rsidRPr="00CF3714">
                <w:rPr>
                  <w:rStyle w:val="Collegamentoipertestuale"/>
                  <w:sz w:val="16"/>
                  <w:szCs w:val="16"/>
                  <w:lang w:val="fr-FR"/>
                </w:rPr>
                <w:t>www.iisvgerace.gov.it</w:t>
              </w:r>
            </w:hyperlink>
            <w:r w:rsidR="006E4574" w:rsidRPr="00CF3714">
              <w:rPr>
                <w:sz w:val="16"/>
                <w:szCs w:val="16"/>
                <w:lang w:val="fr-FR"/>
              </w:rPr>
              <w:t xml:space="preserve"> </w:t>
            </w:r>
            <w:r w:rsidR="005E7482" w:rsidRPr="00CF3714">
              <w:rPr>
                <w:sz w:val="16"/>
                <w:szCs w:val="16"/>
                <w:lang w:val="fr-FR"/>
              </w:rPr>
              <w:t xml:space="preserve"> </w:t>
            </w:r>
            <w:r w:rsidR="006E4574" w:rsidRPr="00CF3714">
              <w:rPr>
                <w:sz w:val="16"/>
                <w:szCs w:val="16"/>
                <w:lang w:val="fr-FR"/>
              </w:rPr>
              <w:t>C</w:t>
            </w:r>
            <w:r w:rsidR="00FD391B" w:rsidRPr="00CF3714">
              <w:rPr>
                <w:sz w:val="16"/>
                <w:szCs w:val="16"/>
                <w:lang w:val="fr-FR"/>
              </w:rPr>
              <w:t>.</w:t>
            </w:r>
            <w:r w:rsidR="006E4574" w:rsidRPr="00CF3714">
              <w:rPr>
                <w:sz w:val="16"/>
                <w:szCs w:val="16"/>
                <w:lang w:val="fr-FR"/>
              </w:rPr>
              <w:t>M.</w:t>
            </w:r>
            <w:r w:rsidR="00FD391B" w:rsidRPr="00CF3714">
              <w:rPr>
                <w:sz w:val="16"/>
                <w:szCs w:val="16"/>
                <w:lang w:val="fr-FR"/>
              </w:rPr>
              <w:t xml:space="preserve"> </w:t>
            </w:r>
            <w:r w:rsidRPr="00CF3714">
              <w:rPr>
                <w:sz w:val="16"/>
                <w:szCs w:val="16"/>
                <w:lang w:val="fr-FR"/>
              </w:rPr>
              <w:t>RCIS02300N</w:t>
            </w:r>
          </w:p>
        </w:tc>
        <w:tc>
          <w:tcPr>
            <w:tcW w:w="1676" w:type="dxa"/>
          </w:tcPr>
          <w:p w:rsidR="00225399" w:rsidRPr="00CF3714" w:rsidRDefault="00225399">
            <w:pPr>
              <w:rPr>
                <w:sz w:val="16"/>
                <w:szCs w:val="16"/>
              </w:rPr>
            </w:pPr>
          </w:p>
          <w:p w:rsidR="00225399" w:rsidRPr="00CF3714" w:rsidRDefault="00867747">
            <w:pPr>
              <w:rPr>
                <w:sz w:val="16"/>
                <w:szCs w:val="16"/>
                <w:lang w:val="en-GB"/>
              </w:rPr>
            </w:pPr>
            <w:r w:rsidRPr="00CF3714">
              <w:rPr>
                <w:noProof/>
                <w:sz w:val="16"/>
                <w:szCs w:val="16"/>
              </w:rPr>
              <w:drawing>
                <wp:inline distT="0" distB="0" distL="0" distR="0">
                  <wp:extent cx="923925" cy="771525"/>
                  <wp:effectExtent l="19050" t="0" r="9525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99" w:rsidRPr="00CF3714" w:rsidRDefault="00225399">
            <w:pPr>
              <w:rPr>
                <w:sz w:val="16"/>
                <w:szCs w:val="16"/>
                <w:lang w:val="en-GB"/>
              </w:rPr>
            </w:pPr>
          </w:p>
          <w:p w:rsidR="00225399" w:rsidRPr="00CF3714" w:rsidRDefault="00225399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225399" w:rsidRPr="00CF3714" w:rsidRDefault="00867747">
      <w:pPr>
        <w:rPr>
          <w:sz w:val="16"/>
          <w:szCs w:val="16"/>
          <w:lang w:val="en-GB"/>
        </w:rPr>
      </w:pPr>
      <w:r w:rsidRPr="00CF3714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14605</wp:posOffset>
            </wp:positionV>
            <wp:extent cx="6085840" cy="171450"/>
            <wp:effectExtent l="0" t="0" r="0" b="0"/>
            <wp:wrapSquare wrapText="bothSides"/>
            <wp:docPr id="3" name="Immagine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21315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15C" w:rsidRDefault="00F61E95" w:rsidP="00C0254E">
      <w:pPr>
        <w:rPr>
          <w:rFonts w:ascii="Arial" w:hAnsi="Arial" w:cs="Arial"/>
          <w:sz w:val="16"/>
          <w:szCs w:val="16"/>
        </w:rPr>
      </w:pPr>
      <w:proofErr w:type="spellStart"/>
      <w:r w:rsidRPr="00CF3714">
        <w:rPr>
          <w:rFonts w:ascii="Arial" w:hAnsi="Arial" w:cs="Arial"/>
          <w:sz w:val="16"/>
          <w:szCs w:val="16"/>
        </w:rPr>
        <w:t>Prot</w:t>
      </w:r>
      <w:proofErr w:type="spellEnd"/>
      <w:r w:rsidRPr="00CF3714">
        <w:rPr>
          <w:rFonts w:ascii="Arial" w:hAnsi="Arial" w:cs="Arial"/>
          <w:sz w:val="16"/>
          <w:szCs w:val="16"/>
        </w:rPr>
        <w:t>.</w:t>
      </w:r>
      <w:r w:rsidR="00B07F6D" w:rsidRPr="00CF3714">
        <w:rPr>
          <w:rFonts w:ascii="Arial" w:hAnsi="Arial" w:cs="Arial"/>
          <w:sz w:val="16"/>
          <w:szCs w:val="16"/>
        </w:rPr>
        <w:t xml:space="preserve"> </w:t>
      </w:r>
      <w:r w:rsidR="001D3C63">
        <w:rPr>
          <w:rFonts w:ascii="Arial" w:hAnsi="Arial" w:cs="Arial"/>
          <w:sz w:val="16"/>
          <w:szCs w:val="16"/>
        </w:rPr>
        <w:t>292/IV.6</w:t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="007D0469" w:rsidRPr="00CF3714">
        <w:rPr>
          <w:rFonts w:ascii="Arial" w:hAnsi="Arial" w:cs="Arial"/>
          <w:sz w:val="16"/>
          <w:szCs w:val="16"/>
        </w:rPr>
        <w:tab/>
      </w:r>
      <w:r w:rsidR="007D0469"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 xml:space="preserve">Cittanova </w:t>
      </w:r>
      <w:r w:rsidR="00CF3714" w:rsidRPr="00CF3714">
        <w:rPr>
          <w:rFonts w:ascii="Arial" w:hAnsi="Arial" w:cs="Arial"/>
          <w:sz w:val="16"/>
          <w:szCs w:val="16"/>
        </w:rPr>
        <w:t>22/01/2020</w:t>
      </w:r>
    </w:p>
    <w:p w:rsidR="00301875" w:rsidRPr="00CF3714" w:rsidRDefault="00301875" w:rsidP="00C0254E">
      <w:pPr>
        <w:rPr>
          <w:rFonts w:ascii="Arial" w:hAnsi="Arial" w:cs="Arial"/>
          <w:sz w:val="16"/>
          <w:szCs w:val="16"/>
        </w:rPr>
      </w:pPr>
    </w:p>
    <w:p w:rsidR="00CF3714" w:rsidRPr="00CF3714" w:rsidRDefault="00CF3714" w:rsidP="00CF3714">
      <w:pPr>
        <w:rPr>
          <w:sz w:val="16"/>
          <w:szCs w:val="16"/>
        </w:rPr>
      </w:pPr>
      <w:r w:rsidRPr="00CF3714">
        <w:rPr>
          <w:sz w:val="16"/>
          <w:szCs w:val="16"/>
        </w:rPr>
        <w:t>Prospetto comparativo</w:t>
      </w:r>
      <w:r w:rsidR="00BB4A65">
        <w:rPr>
          <w:sz w:val="16"/>
          <w:szCs w:val="16"/>
        </w:rPr>
        <w:t xml:space="preserve"> provvisorio</w:t>
      </w:r>
      <w:r w:rsidRPr="00CF3714">
        <w:rPr>
          <w:sz w:val="16"/>
          <w:szCs w:val="16"/>
        </w:rPr>
        <w:t xml:space="preserve"> viaggio di istruzione Roma.</w:t>
      </w:r>
    </w:p>
    <w:tbl>
      <w:tblPr>
        <w:tblW w:w="43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2170"/>
        <w:gridCol w:w="2170"/>
        <w:gridCol w:w="2170"/>
      </w:tblGrid>
      <w:tr w:rsidR="00CF3714" w:rsidRPr="00CF3714" w:rsidTr="00D22D21">
        <w:tc>
          <w:tcPr>
            <w:tcW w:w="1169" w:type="pct"/>
            <w:shd w:val="clear" w:color="auto" w:fill="FFFF99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parametri di  valutazione</w:t>
            </w:r>
          </w:p>
        </w:tc>
        <w:tc>
          <w:tcPr>
            <w:tcW w:w="1277" w:type="pct"/>
            <w:shd w:val="clear" w:color="auto" w:fill="FFFF99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Indicatori</w:t>
            </w: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Tutto Viaggi</w:t>
            </w: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 xml:space="preserve">Pegaso </w:t>
            </w:r>
            <w:proofErr w:type="spellStart"/>
            <w:r w:rsidRPr="00CF3714">
              <w:rPr>
                <w:rFonts w:cs="Calibri"/>
                <w:b/>
                <w:bCs/>
                <w:sz w:val="16"/>
                <w:szCs w:val="16"/>
              </w:rPr>
              <w:t>Travel</w:t>
            </w:r>
            <w:proofErr w:type="spellEnd"/>
          </w:p>
        </w:tc>
      </w:tr>
      <w:tr w:rsidR="00CF3714" w:rsidRPr="00CF3714" w:rsidTr="00D22D21">
        <w:tc>
          <w:tcPr>
            <w:tcW w:w="1169" w:type="pct"/>
            <w:vMerge w:val="restart"/>
            <w:shd w:val="clear" w:color="auto" w:fill="FFFF99"/>
            <w:vAlign w:val="center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Gratuità per docenti</w:t>
            </w:r>
          </w:p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FFFF99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 xml:space="preserve"> rapporto 1/12</w:t>
            </w: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FFFF99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FFFF99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 xml:space="preserve"> rapporto 1/13</w:t>
            </w: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FFFF99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FFFF99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 xml:space="preserve"> rapporto 1/14</w:t>
            </w: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FFFF99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FFFF99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rapporto 1/15</w:t>
            </w: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 w:val="restart"/>
            <w:shd w:val="clear" w:color="auto" w:fill="99FF66"/>
            <w:vAlign w:val="center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Anno di immatricolazione Bus G.T.</w:t>
            </w: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 xml:space="preserve"> 1 anno</w:t>
            </w:r>
          </w:p>
        </w:tc>
        <w:tc>
          <w:tcPr>
            <w:tcW w:w="1277" w:type="pct"/>
          </w:tcPr>
          <w:p w:rsidR="00CF3714" w:rsidRPr="00CF3714" w:rsidRDefault="0064347D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Non specificato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2 anni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3 anni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4 anni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5 anni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 w:val="restart"/>
            <w:shd w:val="clear" w:color="auto" w:fill="99FF66"/>
            <w:vAlign w:val="center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Massimali assicurativi per sinistro</w:t>
            </w: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fino a € 20 milioni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 xml:space="preserve">fino a € 15 milioni 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fino a € 10 milioni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€ 5 milioni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 w:val="restart"/>
            <w:shd w:val="clear" w:color="auto" w:fill="99FF66"/>
            <w:vAlign w:val="center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r w:rsidRPr="00CF3714">
              <w:rPr>
                <w:rFonts w:cs="Calibri"/>
                <w:b/>
                <w:bCs/>
                <w:sz w:val="16"/>
                <w:szCs w:val="16"/>
              </w:rPr>
              <w:t>*Guide</w:t>
            </w:r>
            <w:proofErr w:type="spellEnd"/>
            <w:r w:rsidRPr="00CF3714">
              <w:rPr>
                <w:rFonts w:cs="Calibri"/>
                <w:b/>
                <w:bCs/>
                <w:sz w:val="16"/>
                <w:szCs w:val="16"/>
              </w:rPr>
              <w:t>, prenotazioni ingressi a musei etc.</w:t>
            </w: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Inclusi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</w:tr>
      <w:tr w:rsidR="00CF3714" w:rsidRPr="00CF3714" w:rsidTr="00D22D21">
        <w:trPr>
          <w:trHeight w:val="336"/>
        </w:trPr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non inclusi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rPr>
          <w:trHeight w:val="498"/>
        </w:trPr>
        <w:tc>
          <w:tcPr>
            <w:tcW w:w="1169" w:type="pct"/>
            <w:vMerge w:val="restart"/>
            <w:shd w:val="clear" w:color="auto" w:fill="99FF66"/>
            <w:vAlign w:val="center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 xml:space="preserve">Categoria hotel 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highlight w:val="red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*** super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rPr>
          <w:trHeight w:val="498"/>
        </w:trPr>
        <w:tc>
          <w:tcPr>
            <w:tcW w:w="1169" w:type="pct"/>
            <w:vMerge w:val="restart"/>
            <w:shd w:val="clear" w:color="auto" w:fill="99FF66"/>
            <w:vAlign w:val="center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 xml:space="preserve">**Camere allievi </w:t>
            </w:r>
          </w:p>
        </w:tc>
        <w:tc>
          <w:tcPr>
            <w:tcW w:w="1277" w:type="pct"/>
            <w:shd w:val="clear" w:color="auto" w:fill="auto"/>
            <w:vAlign w:val="center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 xml:space="preserve">            Doppie 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triple</w:t>
            </w:r>
          </w:p>
        </w:tc>
        <w:tc>
          <w:tcPr>
            <w:tcW w:w="1277" w:type="pct"/>
          </w:tcPr>
          <w:p w:rsidR="00CF3714" w:rsidRPr="00CF3714" w:rsidRDefault="00890F88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Quadruple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 w:val="restart"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Ubicazione hotel</w:t>
            </w: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Centrale (entro 2 Km dal centro storico)</w:t>
            </w:r>
          </w:p>
        </w:tc>
        <w:tc>
          <w:tcPr>
            <w:tcW w:w="1277" w:type="pct"/>
          </w:tcPr>
          <w:p w:rsidR="00CF3714" w:rsidRPr="00CF3714" w:rsidRDefault="00890F88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Non specificato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semi centrale (da Km 2,1 a Km 4 dal centro storico)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Periferico (oltre 4 Km dal centro storico)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c>
          <w:tcPr>
            <w:tcW w:w="1169" w:type="pct"/>
            <w:vMerge w:val="restart"/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Pranzo/cena</w:t>
            </w: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bevande ai pasti incluse</w:t>
            </w:r>
          </w:p>
        </w:tc>
        <w:tc>
          <w:tcPr>
            <w:tcW w:w="1277" w:type="pct"/>
          </w:tcPr>
          <w:p w:rsidR="00CF3714" w:rsidRPr="00CF3714" w:rsidRDefault="0064347D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</w:tr>
      <w:tr w:rsidR="00CF3714" w:rsidRPr="00CF3714" w:rsidTr="00D22D21">
        <w:trPr>
          <w:trHeight w:val="498"/>
        </w:trPr>
        <w:tc>
          <w:tcPr>
            <w:tcW w:w="1169" w:type="pct"/>
            <w:vMerge/>
            <w:tcBorders>
              <w:bottom w:val="single" w:sz="4" w:space="0" w:color="auto"/>
            </w:tcBorders>
            <w:shd w:val="clear" w:color="auto" w:fill="99FF66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shd w:val="clear" w:color="auto" w:fill="auto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Non incluse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F3714" w:rsidRPr="00CF3714" w:rsidTr="00D22D21">
        <w:trPr>
          <w:trHeight w:val="498"/>
        </w:trPr>
        <w:tc>
          <w:tcPr>
            <w:tcW w:w="2446" w:type="pct"/>
            <w:gridSpan w:val="2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OFFERTA TECNICA</w:t>
            </w:r>
          </w:p>
        </w:tc>
        <w:tc>
          <w:tcPr>
            <w:tcW w:w="1277" w:type="pct"/>
          </w:tcPr>
          <w:p w:rsidR="00CF3714" w:rsidRPr="00CF3714" w:rsidRDefault="00890F88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4</w:t>
            </w:r>
            <w:r w:rsidR="00890F88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</w:tr>
      <w:tr w:rsidR="00CF3714" w:rsidRPr="00CF3714" w:rsidTr="00D22D21">
        <w:trPr>
          <w:trHeight w:val="498"/>
        </w:trPr>
        <w:tc>
          <w:tcPr>
            <w:tcW w:w="2446" w:type="pct"/>
            <w:gridSpan w:val="2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IMPORTO OFFERTO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166,00</w:t>
            </w:r>
          </w:p>
        </w:tc>
        <w:tc>
          <w:tcPr>
            <w:tcW w:w="1277" w:type="pct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165,00</w:t>
            </w:r>
          </w:p>
        </w:tc>
      </w:tr>
      <w:tr w:rsidR="00CF3714" w:rsidRPr="00CF3714" w:rsidTr="00D22D21">
        <w:trPr>
          <w:trHeight w:val="498"/>
        </w:trPr>
        <w:tc>
          <w:tcPr>
            <w:tcW w:w="244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OFFERTA ECONOMICA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49,70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50</w:t>
            </w:r>
          </w:p>
        </w:tc>
      </w:tr>
      <w:tr w:rsidR="00CF3714" w:rsidRPr="00CF3714" w:rsidTr="00D22D21">
        <w:trPr>
          <w:trHeight w:val="498"/>
        </w:trPr>
        <w:tc>
          <w:tcPr>
            <w:tcW w:w="2446" w:type="pct"/>
            <w:gridSpan w:val="2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PUNTEGGIO COMPLESSIVO</w:t>
            </w: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890F88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81,70</w:t>
            </w:r>
          </w:p>
        </w:tc>
        <w:tc>
          <w:tcPr>
            <w:tcW w:w="1277" w:type="pct"/>
            <w:shd w:val="clear" w:color="auto" w:fill="FFFFFF" w:themeFill="background1"/>
          </w:tcPr>
          <w:p w:rsidR="00CF3714" w:rsidRPr="00CF3714" w:rsidRDefault="00CF3714" w:rsidP="00D22D2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F3714">
              <w:rPr>
                <w:rFonts w:cs="Calibri"/>
                <w:b/>
                <w:bCs/>
                <w:sz w:val="16"/>
                <w:szCs w:val="16"/>
              </w:rPr>
              <w:t>9</w:t>
            </w:r>
            <w:r w:rsidR="00890F88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</w:tr>
    </w:tbl>
    <w:p w:rsidR="00226D85" w:rsidRDefault="00226D85" w:rsidP="00226D85">
      <w:pPr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Si procede pertanto alla pubblicazione sul sito il presente prospetto, avverso al quale è ammesso reclamo entro cinque giorni dalla pubblicazione.</w:t>
      </w:r>
    </w:p>
    <w:p w:rsidR="00226D85" w:rsidRDefault="00226D85" w:rsidP="00226D85">
      <w:pPr>
        <w:jc w:val="both"/>
        <w:rPr>
          <w:rFonts w:ascii="Tahoma" w:hAnsi="Tahoma" w:cs="Tahoma"/>
          <w:noProof/>
          <w:sz w:val="22"/>
          <w:szCs w:val="22"/>
        </w:rPr>
      </w:pPr>
    </w:p>
    <w:p w:rsidR="009E37D1" w:rsidRPr="00CF3714" w:rsidRDefault="009E37D1" w:rsidP="00C0254E">
      <w:pPr>
        <w:rPr>
          <w:rFonts w:ascii="Arial" w:hAnsi="Arial" w:cs="Arial"/>
          <w:sz w:val="16"/>
          <w:szCs w:val="16"/>
        </w:rPr>
      </w:pPr>
    </w:p>
    <w:p w:rsidR="00377E8D" w:rsidRPr="00CF3714" w:rsidRDefault="00377E8D" w:rsidP="00377E8D">
      <w:pPr>
        <w:jc w:val="center"/>
        <w:rPr>
          <w:rFonts w:ascii="Calibri" w:hAnsi="Calibri"/>
          <w:sz w:val="16"/>
          <w:szCs w:val="16"/>
        </w:rPr>
      </w:pPr>
      <w:r w:rsidRPr="00CF3714">
        <w:rPr>
          <w:sz w:val="16"/>
          <w:szCs w:val="16"/>
        </w:rPr>
        <w:t>IL Dirigente Scolastico</w:t>
      </w:r>
    </w:p>
    <w:p w:rsidR="00377E8D" w:rsidRPr="00CF3714" w:rsidRDefault="00B07F6D" w:rsidP="00377E8D">
      <w:pPr>
        <w:jc w:val="center"/>
        <w:rPr>
          <w:sz w:val="16"/>
          <w:szCs w:val="16"/>
        </w:rPr>
      </w:pPr>
      <w:r w:rsidRPr="00CF3714">
        <w:rPr>
          <w:sz w:val="16"/>
          <w:szCs w:val="16"/>
        </w:rPr>
        <w:t>Dott.ssa  Maria Antonella Timpano</w:t>
      </w:r>
    </w:p>
    <w:p w:rsidR="00377E8D" w:rsidRPr="00CF3714" w:rsidRDefault="00377E8D" w:rsidP="00377E8D">
      <w:pPr>
        <w:jc w:val="center"/>
        <w:rPr>
          <w:sz w:val="16"/>
          <w:szCs w:val="16"/>
        </w:rPr>
      </w:pPr>
      <w:r w:rsidRPr="00CF3714">
        <w:rPr>
          <w:sz w:val="16"/>
          <w:szCs w:val="16"/>
        </w:rPr>
        <w:t>Firma autografa sostituita da indicazione a mezzo stampa</w:t>
      </w:r>
    </w:p>
    <w:p w:rsidR="00377E8D" w:rsidRPr="00CF3714" w:rsidRDefault="00377E8D" w:rsidP="00377E8D">
      <w:pPr>
        <w:jc w:val="center"/>
        <w:rPr>
          <w:i/>
          <w:sz w:val="16"/>
          <w:szCs w:val="16"/>
        </w:rPr>
      </w:pPr>
      <w:r w:rsidRPr="00CF3714">
        <w:rPr>
          <w:i/>
          <w:sz w:val="16"/>
          <w:szCs w:val="16"/>
        </w:rPr>
        <w:t>Ai sensi dell’art.  3, co</w:t>
      </w:r>
      <w:proofErr w:type="spellStart"/>
      <w:r w:rsidRPr="00CF3714">
        <w:rPr>
          <w:i/>
          <w:sz w:val="16"/>
          <w:szCs w:val="16"/>
        </w:rPr>
        <w:t>.2</w:t>
      </w:r>
      <w:proofErr w:type="spellEnd"/>
      <w:r w:rsidRPr="00CF3714">
        <w:rPr>
          <w:i/>
          <w:sz w:val="16"/>
          <w:szCs w:val="16"/>
        </w:rPr>
        <w:t xml:space="preserve"> del </w:t>
      </w:r>
      <w:proofErr w:type="spellStart"/>
      <w:r w:rsidRPr="00CF3714">
        <w:rPr>
          <w:i/>
          <w:sz w:val="16"/>
          <w:szCs w:val="16"/>
        </w:rPr>
        <w:t>D.Lgs</w:t>
      </w:r>
      <w:proofErr w:type="spellEnd"/>
      <w:r w:rsidRPr="00CF3714">
        <w:rPr>
          <w:i/>
          <w:sz w:val="16"/>
          <w:szCs w:val="16"/>
        </w:rPr>
        <w:t xml:space="preserve"> 12/02/1993 n. 39</w:t>
      </w:r>
    </w:p>
    <w:p w:rsidR="00377E8D" w:rsidRPr="00CF3714" w:rsidRDefault="00377E8D" w:rsidP="00377E8D">
      <w:pPr>
        <w:pStyle w:val="Nessunaspaziatura"/>
        <w:spacing w:line="276" w:lineRule="auto"/>
        <w:ind w:left="4956" w:firstLine="708"/>
        <w:jc w:val="both"/>
        <w:rPr>
          <w:rFonts w:ascii="Garamond" w:hAnsi="Garamond"/>
          <w:b/>
          <w:i/>
          <w:sz w:val="16"/>
          <w:szCs w:val="16"/>
        </w:rPr>
      </w:pPr>
    </w:p>
    <w:p w:rsidR="009E37D1" w:rsidRPr="00CF3714" w:rsidRDefault="009E37D1" w:rsidP="00C0254E">
      <w:pPr>
        <w:rPr>
          <w:rFonts w:ascii="Arial" w:hAnsi="Arial" w:cs="Arial"/>
          <w:sz w:val="16"/>
          <w:szCs w:val="16"/>
        </w:rPr>
      </w:pPr>
    </w:p>
    <w:p w:rsidR="00F61E95" w:rsidRPr="00CF3714" w:rsidRDefault="006002B6" w:rsidP="00867747">
      <w:pPr>
        <w:rPr>
          <w:rFonts w:ascii="Arial" w:hAnsi="Arial" w:cs="Arial"/>
          <w:sz w:val="16"/>
          <w:szCs w:val="16"/>
        </w:rPr>
      </w:pP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</w:p>
    <w:p w:rsidR="005304BF" w:rsidRPr="00CF3714" w:rsidRDefault="00120F07" w:rsidP="004B260C">
      <w:pPr>
        <w:pStyle w:val="Sottotitolo"/>
        <w:ind w:left="60"/>
        <w:jc w:val="right"/>
        <w:rPr>
          <w:rFonts w:ascii="Arial" w:hAnsi="Arial" w:cs="Arial"/>
          <w:sz w:val="16"/>
          <w:szCs w:val="16"/>
        </w:rPr>
      </w:pP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  <w:r w:rsidRPr="00CF3714">
        <w:rPr>
          <w:rFonts w:ascii="Arial" w:hAnsi="Arial" w:cs="Arial"/>
          <w:sz w:val="16"/>
          <w:szCs w:val="16"/>
        </w:rPr>
        <w:tab/>
      </w:r>
    </w:p>
    <w:sectPr w:rsidR="005304BF" w:rsidRPr="00CF3714" w:rsidSect="00C72B48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FB" w:rsidRDefault="00BC13FB" w:rsidP="00301875">
      <w:r>
        <w:separator/>
      </w:r>
    </w:p>
  </w:endnote>
  <w:endnote w:type="continuationSeparator" w:id="0">
    <w:p w:rsidR="00BC13FB" w:rsidRDefault="00BC13FB" w:rsidP="0030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FB" w:rsidRDefault="00BC13FB" w:rsidP="00301875">
      <w:r>
        <w:separator/>
      </w:r>
    </w:p>
  </w:footnote>
  <w:footnote w:type="continuationSeparator" w:id="0">
    <w:p w:rsidR="00BC13FB" w:rsidRDefault="00BC13FB" w:rsidP="00301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974C4"/>
    <w:multiLevelType w:val="hybridMultilevel"/>
    <w:tmpl w:val="2B70B9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21692"/>
    <w:multiLevelType w:val="hybridMultilevel"/>
    <w:tmpl w:val="1BF4DCCA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23187F69"/>
    <w:multiLevelType w:val="hybridMultilevel"/>
    <w:tmpl w:val="23C000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C66F9"/>
    <w:multiLevelType w:val="hybridMultilevel"/>
    <w:tmpl w:val="7BAE619A"/>
    <w:lvl w:ilvl="0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424D3CE9"/>
    <w:multiLevelType w:val="hybridMultilevel"/>
    <w:tmpl w:val="BC8AA1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E3E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4722AA"/>
    <w:multiLevelType w:val="hybridMultilevel"/>
    <w:tmpl w:val="F4ECC0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50EA4"/>
    <w:multiLevelType w:val="hybridMultilevel"/>
    <w:tmpl w:val="DA7E9F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23407"/>
    <w:multiLevelType w:val="hybridMultilevel"/>
    <w:tmpl w:val="1D1E4F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57D71"/>
    <w:multiLevelType w:val="hybridMultilevel"/>
    <w:tmpl w:val="F70C2A7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CE4079"/>
    <w:multiLevelType w:val="hybridMultilevel"/>
    <w:tmpl w:val="42DC7BF0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760D23F5"/>
    <w:multiLevelType w:val="hybridMultilevel"/>
    <w:tmpl w:val="6CDA40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7A1"/>
    <w:rsid w:val="00011251"/>
    <w:rsid w:val="000646D9"/>
    <w:rsid w:val="00084F4D"/>
    <w:rsid w:val="000863DE"/>
    <w:rsid w:val="000C5A60"/>
    <w:rsid w:val="000E3DFA"/>
    <w:rsid w:val="000F7B33"/>
    <w:rsid w:val="00114051"/>
    <w:rsid w:val="00120F07"/>
    <w:rsid w:val="00155582"/>
    <w:rsid w:val="00167FB7"/>
    <w:rsid w:val="00176E81"/>
    <w:rsid w:val="001D3C63"/>
    <w:rsid w:val="00225399"/>
    <w:rsid w:val="00226D85"/>
    <w:rsid w:val="00287A6C"/>
    <w:rsid w:val="002B02D7"/>
    <w:rsid w:val="002B6AB1"/>
    <w:rsid w:val="002C395A"/>
    <w:rsid w:val="002D325A"/>
    <w:rsid w:val="00301875"/>
    <w:rsid w:val="00312754"/>
    <w:rsid w:val="003356FE"/>
    <w:rsid w:val="00352FF8"/>
    <w:rsid w:val="003759DE"/>
    <w:rsid w:val="00377E8D"/>
    <w:rsid w:val="003E3C6A"/>
    <w:rsid w:val="003E637C"/>
    <w:rsid w:val="00421185"/>
    <w:rsid w:val="004670B8"/>
    <w:rsid w:val="004B260C"/>
    <w:rsid w:val="004D401A"/>
    <w:rsid w:val="00501AF1"/>
    <w:rsid w:val="005304BF"/>
    <w:rsid w:val="005A4874"/>
    <w:rsid w:val="005E7482"/>
    <w:rsid w:val="006002B6"/>
    <w:rsid w:val="006067A1"/>
    <w:rsid w:val="0062472E"/>
    <w:rsid w:val="0064347D"/>
    <w:rsid w:val="00692568"/>
    <w:rsid w:val="006E4574"/>
    <w:rsid w:val="00774092"/>
    <w:rsid w:val="00797D53"/>
    <w:rsid w:val="007C7588"/>
    <w:rsid w:val="007D0469"/>
    <w:rsid w:val="007E7712"/>
    <w:rsid w:val="00867747"/>
    <w:rsid w:val="00884624"/>
    <w:rsid w:val="00890F88"/>
    <w:rsid w:val="008A5086"/>
    <w:rsid w:val="008A6A77"/>
    <w:rsid w:val="009575CF"/>
    <w:rsid w:val="009E09F7"/>
    <w:rsid w:val="009E1F9C"/>
    <w:rsid w:val="009E37D1"/>
    <w:rsid w:val="00A2315C"/>
    <w:rsid w:val="00A268C1"/>
    <w:rsid w:val="00A63D44"/>
    <w:rsid w:val="00AA6E38"/>
    <w:rsid w:val="00AC3447"/>
    <w:rsid w:val="00AE0F5F"/>
    <w:rsid w:val="00B07F6D"/>
    <w:rsid w:val="00B158C8"/>
    <w:rsid w:val="00B34336"/>
    <w:rsid w:val="00B464D3"/>
    <w:rsid w:val="00B60976"/>
    <w:rsid w:val="00B876A8"/>
    <w:rsid w:val="00B9729E"/>
    <w:rsid w:val="00BA1F7D"/>
    <w:rsid w:val="00BB4A65"/>
    <w:rsid w:val="00BC13FB"/>
    <w:rsid w:val="00C0254E"/>
    <w:rsid w:val="00C610A3"/>
    <w:rsid w:val="00C63600"/>
    <w:rsid w:val="00C72B48"/>
    <w:rsid w:val="00C97C26"/>
    <w:rsid w:val="00CC5CA4"/>
    <w:rsid w:val="00CE5960"/>
    <w:rsid w:val="00CF3714"/>
    <w:rsid w:val="00D021F2"/>
    <w:rsid w:val="00D12379"/>
    <w:rsid w:val="00D46415"/>
    <w:rsid w:val="00DC3A87"/>
    <w:rsid w:val="00DD1BD0"/>
    <w:rsid w:val="00E21683"/>
    <w:rsid w:val="00E40458"/>
    <w:rsid w:val="00E41E7E"/>
    <w:rsid w:val="00E53728"/>
    <w:rsid w:val="00E62F5B"/>
    <w:rsid w:val="00EB5D6A"/>
    <w:rsid w:val="00EE577A"/>
    <w:rsid w:val="00F373E2"/>
    <w:rsid w:val="00F427B6"/>
    <w:rsid w:val="00F510D5"/>
    <w:rsid w:val="00F61D22"/>
    <w:rsid w:val="00F61E95"/>
    <w:rsid w:val="00F62CC4"/>
    <w:rsid w:val="00F86AD8"/>
    <w:rsid w:val="00FA5937"/>
    <w:rsid w:val="00FD391B"/>
    <w:rsid w:val="00FD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01A"/>
  </w:style>
  <w:style w:type="paragraph" w:styleId="Titolo1">
    <w:name w:val="heading 1"/>
    <w:basedOn w:val="Normale"/>
    <w:next w:val="Normale"/>
    <w:link w:val="Titolo1Carattere"/>
    <w:qFormat/>
    <w:rsid w:val="00421185"/>
    <w:pPr>
      <w:keepNext/>
      <w:numPr>
        <w:numId w:val="5"/>
      </w:numPr>
      <w:suppressAutoHyphens/>
      <w:jc w:val="center"/>
      <w:outlineLvl w:val="0"/>
    </w:pPr>
    <w:rPr>
      <w:rFonts w:ascii="Palatino" w:hAnsi="Palatino" w:cs="CG Times (W1)"/>
      <w:b/>
      <w:color w:val="000000"/>
      <w:sz w:val="28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21185"/>
    <w:pPr>
      <w:keepNext/>
      <w:numPr>
        <w:ilvl w:val="1"/>
        <w:numId w:val="5"/>
      </w:numPr>
      <w:suppressAutoHyphens/>
      <w:jc w:val="center"/>
      <w:outlineLvl w:val="1"/>
    </w:pPr>
    <w:rPr>
      <w:rFonts w:ascii="Palatino" w:hAnsi="Palatino" w:cs="CG Times (W1)"/>
      <w:b/>
      <w:color w:val="000000"/>
      <w:sz w:val="24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21185"/>
    <w:pPr>
      <w:keepNext/>
      <w:numPr>
        <w:ilvl w:val="2"/>
        <w:numId w:val="5"/>
      </w:numPr>
      <w:suppressAutoHyphens/>
      <w:spacing w:line="360" w:lineRule="auto"/>
      <w:jc w:val="both"/>
      <w:outlineLvl w:val="2"/>
    </w:pPr>
    <w:rPr>
      <w:rFonts w:ascii="Palatino" w:hAnsi="Palatino" w:cs="CG Times (W1)"/>
      <w:i/>
      <w:color w:val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rsid w:val="000E3DFA"/>
    <w:rPr>
      <w:rFonts w:ascii="Verdana" w:hAnsi="Verdana"/>
      <w:sz w:val="180"/>
      <w:szCs w:val="180"/>
    </w:rPr>
  </w:style>
  <w:style w:type="table" w:styleId="Grigliatabella">
    <w:name w:val="Table Grid"/>
    <w:basedOn w:val="Tabellanormale"/>
    <w:rsid w:val="0060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25399"/>
    <w:rPr>
      <w:color w:val="0000FF"/>
      <w:u w:val="single"/>
    </w:rPr>
  </w:style>
  <w:style w:type="character" w:styleId="Enfasigrassetto">
    <w:name w:val="Strong"/>
    <w:basedOn w:val="Carpredefinitoparagrafo"/>
    <w:qFormat/>
    <w:rsid w:val="00312754"/>
    <w:rPr>
      <w:b/>
      <w:bCs/>
    </w:rPr>
  </w:style>
  <w:style w:type="character" w:styleId="Enfasicorsivo">
    <w:name w:val="Emphasis"/>
    <w:basedOn w:val="Carpredefinitoparagrafo"/>
    <w:qFormat/>
    <w:rsid w:val="00312754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3127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12754"/>
    <w:rPr>
      <w:rFonts w:ascii="Cambria" w:eastAsia="Times New Roman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B15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237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21185"/>
    <w:rPr>
      <w:rFonts w:ascii="Palatino" w:hAnsi="Palatino" w:cs="CG Times (W1)"/>
      <w:b/>
      <w:color w:val="000000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421185"/>
    <w:rPr>
      <w:rFonts w:ascii="Palatino" w:hAnsi="Palatino" w:cs="CG Times (W1)"/>
      <w:b/>
      <w:color w:val="000000"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421185"/>
    <w:rPr>
      <w:rFonts w:ascii="Palatino" w:hAnsi="Palatino" w:cs="CG Times (W1)"/>
      <w:i/>
      <w:color w:val="00000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21185"/>
    <w:pPr>
      <w:suppressAutoHyphens/>
      <w:jc w:val="center"/>
    </w:pPr>
    <w:rPr>
      <w:rFonts w:ascii="Tahoma" w:hAnsi="Tahoma" w:cs="Tahoma"/>
      <w:b/>
      <w:bCs/>
      <w:i/>
      <w:i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21185"/>
    <w:rPr>
      <w:rFonts w:ascii="Tahoma" w:hAnsi="Tahoma" w:cs="Tahoma"/>
      <w:b/>
      <w:bCs/>
      <w:i/>
      <w:i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421185"/>
    <w:pPr>
      <w:suppressAutoHyphens/>
      <w:jc w:val="center"/>
    </w:pPr>
    <w:rPr>
      <w:rFonts w:ascii="Palatino" w:hAnsi="Palatino" w:cs="CG Times (W1)"/>
      <w:bCs/>
      <w:color w:val="000000"/>
      <w:sz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421185"/>
    <w:rPr>
      <w:rFonts w:ascii="Palatino" w:hAnsi="Palatino" w:cs="CG Times (W1)"/>
      <w:bCs/>
      <w:color w:val="000000"/>
      <w:sz w:val="24"/>
      <w:lang w:eastAsia="ar-SA"/>
    </w:rPr>
  </w:style>
  <w:style w:type="paragraph" w:styleId="Nessunaspaziatura">
    <w:name w:val="No Spacing"/>
    <w:uiPriority w:val="1"/>
    <w:qFormat/>
    <w:rsid w:val="00377E8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7E8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01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01875"/>
  </w:style>
  <w:style w:type="paragraph" w:styleId="Pidipagina">
    <w:name w:val="footer"/>
    <w:basedOn w:val="Normale"/>
    <w:link w:val="PidipaginaCarattere"/>
    <w:rsid w:val="00301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01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iisvgerac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s02300n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41FE2-7DBA-4D15-B1B7-AC636F36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Links>
    <vt:vector size="12" baseType="variant"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http://www.iisvgerace.gov.it/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mailto:rcis02300n@istruzione.it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</dc:creator>
  <cp:lastModifiedBy>Posto3</cp:lastModifiedBy>
  <cp:revision>7</cp:revision>
  <cp:lastPrinted>2016-11-29T12:41:00Z</cp:lastPrinted>
  <dcterms:created xsi:type="dcterms:W3CDTF">2020-01-22T12:11:00Z</dcterms:created>
  <dcterms:modified xsi:type="dcterms:W3CDTF">2020-01-23T08:15:00Z</dcterms:modified>
</cp:coreProperties>
</file>